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8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7582"/>
        <w:gridCol w:w="1418"/>
      </w:tblGrid>
      <w:tr w:rsidR="004539AF" w14:paraId="5FAE14C7" w14:textId="77777777" w:rsidTr="009D3943">
        <w:tc>
          <w:tcPr>
            <w:tcW w:w="10348" w:type="dxa"/>
            <w:gridSpan w:val="3"/>
          </w:tcPr>
          <w:p w14:paraId="5FAE14C6" w14:textId="38CF58D8" w:rsidR="004539AF" w:rsidRDefault="000D745F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05902C7E" wp14:editId="5FA55DE9">
                  <wp:extent cx="6535420" cy="1112520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5420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9AF" w14:paraId="5FAE14CB" w14:textId="77777777" w:rsidTr="009D3943">
        <w:tc>
          <w:tcPr>
            <w:tcW w:w="1348" w:type="dxa"/>
          </w:tcPr>
          <w:p w14:paraId="5FAE14C8" w14:textId="77777777" w:rsidR="004539AF" w:rsidRDefault="004539A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582" w:type="dxa"/>
          </w:tcPr>
          <w:p w14:paraId="5FAE14C9" w14:textId="77777777" w:rsidR="004539AF" w:rsidRDefault="004539AF">
            <w:pPr>
              <w:pStyle w:val="Heading1"/>
              <w:spacing w:before="60"/>
              <w:rPr>
                <w:sz w:val="10"/>
                <w:szCs w:val="10"/>
              </w:rPr>
            </w:pPr>
          </w:p>
        </w:tc>
        <w:tc>
          <w:tcPr>
            <w:tcW w:w="1418" w:type="dxa"/>
          </w:tcPr>
          <w:p w14:paraId="5FAE14CA" w14:textId="77777777" w:rsidR="004539AF" w:rsidRDefault="004539AF">
            <w:pPr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</w:tc>
      </w:tr>
    </w:tbl>
    <w:p w14:paraId="5FAE14CC" w14:textId="77777777" w:rsidR="004539AF" w:rsidRDefault="004539AF">
      <w:pPr>
        <w:ind w:left="1" w:hanging="3"/>
        <w:jc w:val="center"/>
        <w:rPr>
          <w:sz w:val="28"/>
          <w:szCs w:val="28"/>
        </w:rPr>
      </w:pPr>
    </w:p>
    <w:p w14:paraId="5FAE14CD" w14:textId="77777777" w:rsidR="004539AF" w:rsidRDefault="004539AF">
      <w:pPr>
        <w:ind w:left="1" w:hanging="3"/>
        <w:jc w:val="center"/>
        <w:rPr>
          <w:sz w:val="28"/>
          <w:szCs w:val="28"/>
        </w:rPr>
      </w:pPr>
    </w:p>
    <w:p w14:paraId="5FAE14CE" w14:textId="77777777" w:rsidR="004539AF" w:rsidRDefault="00B27162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5FAE14CF" w14:textId="77777777" w:rsidR="004539AF" w:rsidRDefault="004539AF">
      <w:pPr>
        <w:ind w:left="0" w:hanging="2"/>
        <w:jc w:val="center"/>
      </w:pPr>
    </w:p>
    <w:p w14:paraId="5FAE14D0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4539AF" w14:paraId="5FAE14D3" w14:textId="77777777">
        <w:tc>
          <w:tcPr>
            <w:tcW w:w="3708" w:type="dxa"/>
          </w:tcPr>
          <w:p w14:paraId="5FAE14D1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5FAE14D2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4539AF" w14:paraId="5FAE14D6" w14:textId="77777777">
        <w:tc>
          <w:tcPr>
            <w:tcW w:w="3708" w:type="dxa"/>
          </w:tcPr>
          <w:p w14:paraId="5FAE14D4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5FAE14D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4539AF" w14:paraId="5FAE14D9" w14:textId="77777777">
        <w:tc>
          <w:tcPr>
            <w:tcW w:w="3708" w:type="dxa"/>
          </w:tcPr>
          <w:p w14:paraId="5FAE14D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5FAE14D8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4539AF" w14:paraId="5FAE14DC" w14:textId="77777777">
        <w:tc>
          <w:tcPr>
            <w:tcW w:w="3708" w:type="dxa"/>
          </w:tcPr>
          <w:p w14:paraId="5FAE14DA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5FAE14D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4539AF" w14:paraId="5FAE14DF" w14:textId="77777777">
        <w:tc>
          <w:tcPr>
            <w:tcW w:w="3708" w:type="dxa"/>
          </w:tcPr>
          <w:p w14:paraId="5FAE14DD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5FAE14DE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4539AF" w14:paraId="5FAE14E2" w14:textId="77777777">
        <w:tc>
          <w:tcPr>
            <w:tcW w:w="3708" w:type="dxa"/>
          </w:tcPr>
          <w:p w14:paraId="5FAE14E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5FAE14E1" w14:textId="2C70F998" w:rsidR="004539AF" w:rsidRDefault="00BF5719">
            <w:pPr>
              <w:ind w:left="0" w:hanging="2"/>
              <w:rPr>
                <w:sz w:val="22"/>
                <w:szCs w:val="22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Informatică / </w:t>
            </w:r>
            <w:r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5FAE14E3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4E4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336"/>
        <w:gridCol w:w="1240"/>
        <w:gridCol w:w="354"/>
        <w:gridCol w:w="335"/>
        <w:gridCol w:w="2223"/>
        <w:gridCol w:w="419"/>
        <w:gridCol w:w="2414"/>
        <w:gridCol w:w="870"/>
      </w:tblGrid>
      <w:tr w:rsidR="004539AF" w14:paraId="5FAE14E8" w14:textId="77777777">
        <w:tc>
          <w:tcPr>
            <w:tcW w:w="3573" w:type="dxa"/>
            <w:gridSpan w:val="3"/>
          </w:tcPr>
          <w:p w14:paraId="5FAE14E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615" w:type="dxa"/>
            <w:gridSpan w:val="6"/>
          </w:tcPr>
          <w:p w14:paraId="5FAE14E6" w14:textId="77777777" w:rsidR="004539AF" w:rsidRDefault="00B27162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LIMBA ENGLEZĂ APLICATĂ LA INFORMATICĂ I (LSAI1)</w:t>
            </w:r>
          </w:p>
          <w:p w14:paraId="5FAE14E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- LIN215</w:t>
            </w:r>
          </w:p>
        </w:tc>
      </w:tr>
      <w:tr w:rsidR="004539AF" w14:paraId="5FAE14EB" w14:textId="77777777">
        <w:tc>
          <w:tcPr>
            <w:tcW w:w="3573" w:type="dxa"/>
            <w:gridSpan w:val="3"/>
            <w:shd w:val="clear" w:color="auto" w:fill="auto"/>
          </w:tcPr>
          <w:p w14:paraId="5FAE14E9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615" w:type="dxa"/>
            <w:gridSpan w:val="6"/>
            <w:shd w:val="clear" w:color="auto" w:fill="FFFFFF"/>
          </w:tcPr>
          <w:p w14:paraId="5FAE14EA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4539AF" w14:paraId="5FAE14EE" w14:textId="77777777">
        <w:tc>
          <w:tcPr>
            <w:tcW w:w="3573" w:type="dxa"/>
            <w:gridSpan w:val="3"/>
            <w:shd w:val="clear" w:color="auto" w:fill="auto"/>
          </w:tcPr>
          <w:p w14:paraId="5FAE14E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615" w:type="dxa"/>
            <w:gridSpan w:val="6"/>
            <w:shd w:val="clear" w:color="auto" w:fill="FFFFFF"/>
          </w:tcPr>
          <w:p w14:paraId="5FAE14ED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4539AF" w14:paraId="5FAE14F7" w14:textId="77777777">
        <w:tc>
          <w:tcPr>
            <w:tcW w:w="1997" w:type="dxa"/>
          </w:tcPr>
          <w:p w14:paraId="5FAE14E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5FAE14F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gridSpan w:val="2"/>
          </w:tcPr>
          <w:p w14:paraId="5FAE14F1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5FAE14F2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3" w:type="dxa"/>
          </w:tcPr>
          <w:p w14:paraId="5FAE14F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19" w:type="dxa"/>
          </w:tcPr>
          <w:p w14:paraId="5FAE14F4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414" w:type="dxa"/>
          </w:tcPr>
          <w:p w14:paraId="5FAE14F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870" w:type="dxa"/>
          </w:tcPr>
          <w:p w14:paraId="5FAE14F6" w14:textId="6DFB05EB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</w:t>
            </w:r>
          </w:p>
        </w:tc>
      </w:tr>
    </w:tbl>
    <w:p w14:paraId="5FAE14F8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4F9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4539AF" w14:paraId="5FAE1500" w14:textId="77777777">
        <w:tc>
          <w:tcPr>
            <w:tcW w:w="4207" w:type="dxa"/>
          </w:tcPr>
          <w:p w14:paraId="5FAE14FA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5FAE14FB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14:paraId="5FAE14F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3.2.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5FAE14FD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5FAE14FE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3.3. </w:t>
            </w:r>
            <w:r>
              <w:rPr>
                <w:b/>
                <w:sz w:val="22"/>
                <w:szCs w:val="22"/>
              </w:rPr>
              <w:t>seminar</w:t>
            </w:r>
            <w:r>
              <w:rPr>
                <w:sz w:val="22"/>
                <w:szCs w:val="22"/>
              </w:rPr>
              <w:t>/laborator</w:t>
            </w:r>
          </w:p>
        </w:tc>
        <w:tc>
          <w:tcPr>
            <w:tcW w:w="723" w:type="dxa"/>
          </w:tcPr>
          <w:p w14:paraId="5FAE14FF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39AF" w14:paraId="5FAE1507" w14:textId="77777777">
        <w:tc>
          <w:tcPr>
            <w:tcW w:w="4207" w:type="dxa"/>
          </w:tcPr>
          <w:p w14:paraId="5FAE1501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5FAE1502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979" w:type="dxa"/>
          </w:tcPr>
          <w:p w14:paraId="5FAE150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3.5.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5FAE1504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5FAE150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3.6. </w:t>
            </w:r>
            <w:r>
              <w:rPr>
                <w:b/>
                <w:sz w:val="22"/>
                <w:szCs w:val="22"/>
              </w:rPr>
              <w:t>seminar</w:t>
            </w:r>
            <w:r>
              <w:rPr>
                <w:sz w:val="22"/>
                <w:szCs w:val="22"/>
              </w:rPr>
              <w:t>/laborator</w:t>
            </w:r>
          </w:p>
        </w:tc>
        <w:tc>
          <w:tcPr>
            <w:tcW w:w="723" w:type="dxa"/>
          </w:tcPr>
          <w:p w14:paraId="5FAE1506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4539AF" w14:paraId="5FAE150A" w14:textId="77777777">
        <w:tc>
          <w:tcPr>
            <w:tcW w:w="9465" w:type="dxa"/>
            <w:gridSpan w:val="5"/>
          </w:tcPr>
          <w:p w14:paraId="5FAE1508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5FAE1509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4539AF" w14:paraId="5FAE150D" w14:textId="77777777">
        <w:tc>
          <w:tcPr>
            <w:tcW w:w="9465" w:type="dxa"/>
            <w:gridSpan w:val="5"/>
          </w:tcPr>
          <w:p w14:paraId="5FAE150B" w14:textId="77777777" w:rsidR="004539AF" w:rsidRDefault="00B27162" w:rsidP="00715F66">
            <w:pPr>
              <w:ind w:leftChars="70" w:left="1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5FAE150C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4539AF" w14:paraId="5FAE1510" w14:textId="77777777">
        <w:tc>
          <w:tcPr>
            <w:tcW w:w="9465" w:type="dxa"/>
            <w:gridSpan w:val="5"/>
          </w:tcPr>
          <w:p w14:paraId="5FAE150E" w14:textId="58AAEC99" w:rsidR="004539AF" w:rsidRDefault="00B27162" w:rsidP="00715F66">
            <w:pPr>
              <w:ind w:leftChars="70" w:left="1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5FAE150F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539AF" w14:paraId="5FAE1513" w14:textId="77777777">
        <w:tc>
          <w:tcPr>
            <w:tcW w:w="9465" w:type="dxa"/>
            <w:gridSpan w:val="5"/>
          </w:tcPr>
          <w:p w14:paraId="5FAE1511" w14:textId="77777777" w:rsidR="004539AF" w:rsidRDefault="00B27162" w:rsidP="00715F66">
            <w:pPr>
              <w:ind w:leftChars="70" w:left="1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5FAE1512" w14:textId="1CBEC88E" w:rsidR="004539AF" w:rsidRDefault="0075290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539AF" w14:paraId="5FAE1516" w14:textId="77777777">
        <w:tc>
          <w:tcPr>
            <w:tcW w:w="9465" w:type="dxa"/>
            <w:gridSpan w:val="5"/>
          </w:tcPr>
          <w:p w14:paraId="5FAE1514" w14:textId="77777777" w:rsidR="004539AF" w:rsidRDefault="00B27162" w:rsidP="00715F66">
            <w:pPr>
              <w:ind w:leftChars="70" w:left="1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5FAE1515" w14:textId="77777777" w:rsidR="004539AF" w:rsidRDefault="004539AF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539AF" w14:paraId="5FAE1519" w14:textId="77777777">
        <w:tc>
          <w:tcPr>
            <w:tcW w:w="9465" w:type="dxa"/>
            <w:gridSpan w:val="5"/>
          </w:tcPr>
          <w:p w14:paraId="5FAE1517" w14:textId="77777777" w:rsidR="004539AF" w:rsidRDefault="00B27162" w:rsidP="00715F66">
            <w:pPr>
              <w:ind w:leftChars="70" w:left="1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5FAE1518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539AF" w14:paraId="5FAE151C" w14:textId="77777777">
        <w:tc>
          <w:tcPr>
            <w:tcW w:w="9465" w:type="dxa"/>
            <w:gridSpan w:val="5"/>
          </w:tcPr>
          <w:p w14:paraId="5FAE151A" w14:textId="77777777" w:rsidR="004539AF" w:rsidRDefault="00B27162" w:rsidP="00715F66">
            <w:pPr>
              <w:ind w:leftChars="70" w:left="1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5FAE151B" w14:textId="77777777" w:rsidR="004539AF" w:rsidRDefault="004539AF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539AF" w14:paraId="5FAE151F" w14:textId="77777777">
        <w:tc>
          <w:tcPr>
            <w:tcW w:w="9465" w:type="dxa"/>
            <w:gridSpan w:val="5"/>
          </w:tcPr>
          <w:p w14:paraId="5FAE151D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5FAE151E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4539AF" w14:paraId="5FAE1522" w14:textId="77777777">
        <w:tc>
          <w:tcPr>
            <w:tcW w:w="9465" w:type="dxa"/>
            <w:gridSpan w:val="5"/>
          </w:tcPr>
          <w:p w14:paraId="5FAE152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5FAE1521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4539AF" w14:paraId="5FAE1525" w14:textId="77777777">
        <w:tc>
          <w:tcPr>
            <w:tcW w:w="9465" w:type="dxa"/>
            <w:gridSpan w:val="5"/>
          </w:tcPr>
          <w:p w14:paraId="5FAE152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5FAE1524" w14:textId="77777777" w:rsidR="004539AF" w:rsidRDefault="00B2716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5FAE1526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27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4539AF" w14:paraId="5FAE152A" w14:textId="77777777">
        <w:tc>
          <w:tcPr>
            <w:tcW w:w="2088" w:type="dxa"/>
          </w:tcPr>
          <w:p w14:paraId="5FAE1528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5FAE1529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539AF" w14:paraId="5FAE152D" w14:textId="77777777">
        <w:tc>
          <w:tcPr>
            <w:tcW w:w="2088" w:type="dxa"/>
          </w:tcPr>
          <w:p w14:paraId="5FAE152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5FAE152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5FAE152E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2F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4539AF" w14:paraId="5FAE1533" w14:textId="77777777" w:rsidTr="0075053D">
        <w:tc>
          <w:tcPr>
            <w:tcW w:w="4390" w:type="dxa"/>
          </w:tcPr>
          <w:p w14:paraId="5FAE1530" w14:textId="77777777" w:rsidR="004539AF" w:rsidRDefault="00B27162" w:rsidP="0075290D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5798" w:type="dxa"/>
          </w:tcPr>
          <w:p w14:paraId="5FAE1532" w14:textId="4BD581C2" w:rsidR="004539AF" w:rsidRDefault="00B27162" w:rsidP="0075290D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Drive</w:t>
            </w:r>
            <w:r w:rsidR="0075053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Zoom </w:t>
            </w:r>
          </w:p>
        </w:tc>
      </w:tr>
      <w:tr w:rsidR="004539AF" w14:paraId="5FAE1537" w14:textId="77777777" w:rsidTr="0075053D">
        <w:tc>
          <w:tcPr>
            <w:tcW w:w="4390" w:type="dxa"/>
          </w:tcPr>
          <w:p w14:paraId="5FAE1534" w14:textId="77777777" w:rsidR="004539AF" w:rsidRDefault="00B27162" w:rsidP="0075290D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5798" w:type="dxa"/>
          </w:tcPr>
          <w:p w14:paraId="5FAE1536" w14:textId="06AFA4A4" w:rsidR="004539AF" w:rsidRDefault="00B27162" w:rsidP="0075290D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Drive</w:t>
            </w:r>
            <w:r w:rsidR="0075053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Zoom</w:t>
            </w:r>
          </w:p>
        </w:tc>
      </w:tr>
    </w:tbl>
    <w:p w14:paraId="5FAE1538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39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8492"/>
      </w:tblGrid>
      <w:tr w:rsidR="004539AF" w14:paraId="5FAE153C" w14:textId="77777777" w:rsidTr="0075290D">
        <w:tc>
          <w:tcPr>
            <w:tcW w:w="1696" w:type="dxa"/>
          </w:tcPr>
          <w:p w14:paraId="5FAE153A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92" w:type="dxa"/>
          </w:tcPr>
          <w:p w14:paraId="5FAE153B" w14:textId="77777777" w:rsidR="004539AF" w:rsidRDefault="00B271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539AF" w14:paraId="5FAE153F" w14:textId="77777777" w:rsidTr="0075290D">
        <w:tc>
          <w:tcPr>
            <w:tcW w:w="1696" w:type="dxa"/>
          </w:tcPr>
          <w:p w14:paraId="5FAE153D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492" w:type="dxa"/>
          </w:tcPr>
          <w:p w14:paraId="5FAE153E" w14:textId="3955E7BF" w:rsidR="004539AF" w:rsidRDefault="0075053D" w:rsidP="0075053D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CT1. </w:t>
            </w:r>
            <w:r w:rsidR="00B27162">
              <w:rPr>
                <w:sz w:val="22"/>
                <w:szCs w:val="22"/>
              </w:rPr>
              <w:t xml:space="preserve">Utilizarea unor metode şi tehnici eficiente de învăţare, informare, cercetare şi dezvoltare a capacităţilor de valorificare a cunoştinţelor, de adaptare la cerinţele unei societăţi dinamice şi de comunicare în limba română şi într-o limbă de circulaţie </w:t>
            </w:r>
            <w:r w:rsidR="0075290D">
              <w:rPr>
                <w:sz w:val="22"/>
                <w:szCs w:val="22"/>
              </w:rPr>
              <w:t>i</w:t>
            </w:r>
            <w:r w:rsidR="00B27162">
              <w:rPr>
                <w:sz w:val="22"/>
                <w:szCs w:val="22"/>
              </w:rPr>
              <w:t>nternaţională.</w:t>
            </w:r>
          </w:p>
        </w:tc>
      </w:tr>
    </w:tbl>
    <w:p w14:paraId="5FAE1540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41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6720"/>
      </w:tblGrid>
      <w:tr w:rsidR="004539AF" w14:paraId="5FAE1544" w14:textId="77777777">
        <w:tc>
          <w:tcPr>
            <w:tcW w:w="3468" w:type="dxa"/>
          </w:tcPr>
          <w:p w14:paraId="5FAE1542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7.1. Obiectivul general al disciplinei</w:t>
            </w:r>
          </w:p>
        </w:tc>
        <w:tc>
          <w:tcPr>
            <w:tcW w:w="6720" w:type="dxa"/>
          </w:tcPr>
          <w:p w14:paraId="5FAE154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Noţiuni specifice limbii engleze pentru informaticieni.</w:t>
            </w:r>
          </w:p>
        </w:tc>
      </w:tr>
      <w:tr w:rsidR="004539AF" w14:paraId="5FAE1547" w14:textId="77777777">
        <w:tc>
          <w:tcPr>
            <w:tcW w:w="3468" w:type="dxa"/>
          </w:tcPr>
          <w:p w14:paraId="5FAE154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6720" w:type="dxa"/>
          </w:tcPr>
          <w:p w14:paraId="5FAE1546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Formarea depreinderilor de a citi şi a scrie în limba engleză texte specifice.</w:t>
            </w:r>
          </w:p>
        </w:tc>
      </w:tr>
    </w:tbl>
    <w:p w14:paraId="5FAE1548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49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119"/>
        <w:gridCol w:w="84"/>
        <w:gridCol w:w="1207"/>
      </w:tblGrid>
      <w:tr w:rsidR="004539AF" w14:paraId="5FAE154D" w14:textId="77777777">
        <w:tc>
          <w:tcPr>
            <w:tcW w:w="5778" w:type="dxa"/>
          </w:tcPr>
          <w:p w14:paraId="5FAE154A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3203" w:type="dxa"/>
            <w:gridSpan w:val="2"/>
          </w:tcPr>
          <w:p w14:paraId="5FAE154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207" w:type="dxa"/>
          </w:tcPr>
          <w:p w14:paraId="5FAE154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539AF" w14:paraId="5FAE1551" w14:textId="77777777">
        <w:tc>
          <w:tcPr>
            <w:tcW w:w="5778" w:type="dxa"/>
          </w:tcPr>
          <w:p w14:paraId="5FAE154E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1. IT jobs and duties. Describing IT related jobs and duties. Expressing frequency: adverbs of frequency and time expressions. IT organisations. Talking about what IT companies do. IT businesses and products</w:t>
            </w:r>
          </w:p>
        </w:tc>
        <w:tc>
          <w:tcPr>
            <w:tcW w:w="3203" w:type="dxa"/>
            <w:gridSpan w:val="2"/>
          </w:tcPr>
          <w:p w14:paraId="5FAE154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5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55" w14:textId="77777777">
        <w:tc>
          <w:tcPr>
            <w:tcW w:w="5778" w:type="dxa"/>
          </w:tcPr>
          <w:p w14:paraId="5FAE1552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IT workplace rules. IT operations. Meetings. Making suggestions, agreeing, disagreeing. Modal verbs. </w:t>
            </w:r>
          </w:p>
        </w:tc>
        <w:tc>
          <w:tcPr>
            <w:tcW w:w="3203" w:type="dxa"/>
            <w:gridSpan w:val="2"/>
          </w:tcPr>
          <w:p w14:paraId="5FAE155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54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59" w14:textId="77777777">
        <w:tc>
          <w:tcPr>
            <w:tcW w:w="5778" w:type="dxa"/>
          </w:tcPr>
          <w:p w14:paraId="5FAE1556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3. System specifications. Giving hardware specifications. Large and small numbers. Hardware. GUI operations. Giving instructions for using a GUI. GUI components and operations.</w:t>
            </w:r>
          </w:p>
        </w:tc>
        <w:tc>
          <w:tcPr>
            <w:tcW w:w="3203" w:type="dxa"/>
            <w:gridSpan w:val="2"/>
          </w:tcPr>
          <w:p w14:paraId="5FAE155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58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5D" w14:textId="77777777">
        <w:tc>
          <w:tcPr>
            <w:tcW w:w="5778" w:type="dxa"/>
          </w:tcPr>
          <w:p w14:paraId="5FAE155A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Multimedia and hardware. Describing different types of multimedia. Multimedia. Operating systems. Explaining OS installation. OS installation. </w:t>
            </w:r>
          </w:p>
        </w:tc>
        <w:tc>
          <w:tcPr>
            <w:tcW w:w="3203" w:type="dxa"/>
            <w:gridSpan w:val="2"/>
          </w:tcPr>
          <w:p w14:paraId="5FAE155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5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61" w14:textId="77777777">
        <w:tc>
          <w:tcPr>
            <w:tcW w:w="5778" w:type="dxa"/>
          </w:tcPr>
          <w:p w14:paraId="5FAE155E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5. Internet browsing. Describing browser problems. Internet. Browsers. Web pages. Networks. Defining networking concepts.</w:t>
            </w:r>
          </w:p>
        </w:tc>
        <w:tc>
          <w:tcPr>
            <w:tcW w:w="3203" w:type="dxa"/>
            <w:gridSpan w:val="2"/>
          </w:tcPr>
          <w:p w14:paraId="5FAE155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6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65" w14:textId="77777777">
        <w:tc>
          <w:tcPr>
            <w:tcW w:w="5778" w:type="dxa"/>
          </w:tcPr>
          <w:p w14:paraId="5FAE1562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Mobile computing. Explaining advantages of mobile devices. Email. Specifying information about emails. </w:t>
            </w:r>
          </w:p>
        </w:tc>
        <w:tc>
          <w:tcPr>
            <w:tcW w:w="3203" w:type="dxa"/>
            <w:gridSpan w:val="2"/>
          </w:tcPr>
          <w:p w14:paraId="5FAE156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64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69" w14:textId="77777777">
        <w:tc>
          <w:tcPr>
            <w:tcW w:w="5778" w:type="dxa"/>
          </w:tcPr>
          <w:p w14:paraId="5FAE1566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Spreadsheets and formulae. Talking about past actions. Databases. Describing how to use databases. </w:t>
            </w:r>
          </w:p>
        </w:tc>
        <w:tc>
          <w:tcPr>
            <w:tcW w:w="3203" w:type="dxa"/>
            <w:gridSpan w:val="2"/>
          </w:tcPr>
          <w:p w14:paraId="5FAE156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5FAE1568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75" w14:textId="77777777">
        <w:tc>
          <w:tcPr>
            <w:tcW w:w="10188" w:type="dxa"/>
            <w:gridSpan w:val="4"/>
          </w:tcPr>
          <w:p w14:paraId="5FAE156A" w14:textId="77777777" w:rsidR="004539AF" w:rsidRDefault="00B2716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5FAE156B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1. Dickinson,D. (1998)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ICT in English</w:t>
            </w:r>
            <w:r>
              <w:rPr>
                <w:color w:val="000000"/>
                <w:sz w:val="22"/>
                <w:szCs w:val="22"/>
                <w:highlight w:val="white"/>
              </w:rPr>
              <w:t>. </w:t>
            </w:r>
            <w:hyperlink r:id="rId9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5FAE156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Esteras, S.R., Fabre, E. M, 2006, </w:t>
            </w:r>
            <w:r>
              <w:rPr>
                <w:i/>
                <w:sz w:val="22"/>
                <w:szCs w:val="22"/>
              </w:rPr>
              <w:t>Professional English in Use ICT</w:t>
            </w:r>
            <w:r>
              <w:rPr>
                <w:sz w:val="22"/>
                <w:szCs w:val="22"/>
              </w:rPr>
              <w:t>, The Cambridge International Corpus</w:t>
            </w:r>
          </w:p>
          <w:p w14:paraId="5FAE156D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3. Goodwyn, Andrew, (ed.), 2000,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English in the Digital Age. Information and Communications Technology and Teaching of English</w:t>
            </w:r>
            <w:r>
              <w:rPr>
                <w:color w:val="000000"/>
                <w:sz w:val="22"/>
                <w:szCs w:val="22"/>
                <w:highlight w:val="white"/>
              </w:rPr>
              <w:t>, Cassell, London</w:t>
            </w:r>
          </w:p>
          <w:p w14:paraId="5FAE156E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4. Lankshear, C &amp; Knobel, M.(1998).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Critical Literacy and New Technologies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. Paper presented at the American Education Research Association San Diego 1998. </w:t>
            </w:r>
            <w:hyperlink r:id="rId10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http://www.geocities.com/c.lankshear/critnewtechs.html</w:t>
              </w:r>
            </w:hyperlink>
            <w:r>
              <w:rPr>
                <w:color w:val="000000"/>
                <w:sz w:val="22"/>
                <w:szCs w:val="22"/>
                <w:highlight w:val="white"/>
              </w:rPr>
              <w:t> (11/4/2006)</w:t>
            </w:r>
          </w:p>
          <w:p w14:paraId="5FAE156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5. Leu, D.J., Jr., &amp; Leu, D.D. (2000).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Teaching with the Internet: Lessons from the classroom (3rd ed.).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 Norwood, MA: Christopher-Gordon.</w:t>
            </w:r>
          </w:p>
          <w:p w14:paraId="5FAE157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Marks, J. 2007, </w:t>
            </w:r>
            <w:r>
              <w:rPr>
                <w:i/>
                <w:sz w:val="22"/>
                <w:szCs w:val="22"/>
              </w:rPr>
              <w:t>Check your English Vocabulary for Computers and Information Technology</w:t>
            </w:r>
            <w:r>
              <w:rPr>
                <w:sz w:val="22"/>
                <w:szCs w:val="22"/>
              </w:rPr>
              <w:t>, A &amp; C Black, London</w:t>
            </w:r>
          </w:p>
          <w:p w14:paraId="5FAE1571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 xml:space="preserve">7. Olejniczak, M., 2011, </w:t>
            </w:r>
            <w:r>
              <w:rPr>
                <w:i/>
                <w:sz w:val="22"/>
                <w:szCs w:val="22"/>
              </w:rPr>
              <w:t>English for Information Technology 2, Vocational English Course Book</w:t>
            </w:r>
            <w:r>
              <w:rPr>
                <w:sz w:val="22"/>
                <w:szCs w:val="22"/>
              </w:rPr>
              <w:t>, Pearson Longman Education Limited</w:t>
            </w:r>
            <w:r>
              <w:t xml:space="preserve"> </w:t>
            </w:r>
          </w:p>
          <w:p w14:paraId="5FAE1572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hyperlink r:id="rId11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Business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12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IT and Computers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13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Video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14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Vocabulary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September 19th, 2017</w:t>
            </w:r>
            <w:r>
              <w:rPr>
                <w:color w:val="747474"/>
                <w:sz w:val="22"/>
                <w:szCs w:val="22"/>
                <w:highlight w:val="white"/>
              </w:rPr>
              <w:t xml:space="preserve"> </w:t>
            </w: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https://www.businessenglishpod.com/category/it-and-computers/page/3/</w:t>
              </w:r>
            </w:hyperlink>
          </w:p>
          <w:p w14:paraId="5FAE1573" w14:textId="77777777" w:rsidR="004539AF" w:rsidRDefault="00B27162">
            <w:pPr>
              <w:ind w:left="0" w:hanging="2"/>
            </w:pPr>
            <w:r>
              <w:t xml:space="preserve">9. online. 2018. </w:t>
            </w:r>
            <w:hyperlink r:id="rId16">
              <w:r>
                <w:rPr>
                  <w:color w:val="0000FF"/>
                  <w:u w:val="single"/>
                </w:rPr>
                <w:t>https://www.english4it.com/</w:t>
              </w:r>
            </w:hyperlink>
          </w:p>
          <w:p w14:paraId="5FAE1574" w14:textId="77777777" w:rsidR="004539AF" w:rsidRDefault="00B27162">
            <w:pPr>
              <w:ind w:left="0" w:hanging="2"/>
            </w:pPr>
            <w:r>
              <w:t>10. online. 2018. https://www.fluentu.com/blog/business-english/english-for-information-technology/</w:t>
            </w:r>
          </w:p>
        </w:tc>
      </w:tr>
      <w:tr w:rsidR="004539AF" w14:paraId="5FAE1579" w14:textId="77777777">
        <w:tc>
          <w:tcPr>
            <w:tcW w:w="5778" w:type="dxa"/>
          </w:tcPr>
          <w:p w14:paraId="5FAE1576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3119" w:type="dxa"/>
          </w:tcPr>
          <w:p w14:paraId="5FAE157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291" w:type="dxa"/>
            <w:gridSpan w:val="2"/>
          </w:tcPr>
          <w:p w14:paraId="5FAE1578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539AF" w14:paraId="5FAE157D" w14:textId="77777777">
        <w:tc>
          <w:tcPr>
            <w:tcW w:w="5778" w:type="dxa"/>
          </w:tcPr>
          <w:p w14:paraId="5FAE157A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Describing IT related jobs and duties. Expressing frequency: adverbs of frequency and time expressions. Present simple questions. IT businesses and products. </w:t>
            </w:r>
          </w:p>
        </w:tc>
        <w:tc>
          <w:tcPr>
            <w:tcW w:w="3119" w:type="dxa"/>
          </w:tcPr>
          <w:p w14:paraId="5FAE157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discuţiile şi dezbaterea, lucrul în grup organizat </w:t>
            </w:r>
          </w:p>
        </w:tc>
        <w:tc>
          <w:tcPr>
            <w:tcW w:w="1291" w:type="dxa"/>
            <w:gridSpan w:val="2"/>
          </w:tcPr>
          <w:p w14:paraId="5FAE157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81" w14:textId="77777777">
        <w:tc>
          <w:tcPr>
            <w:tcW w:w="5778" w:type="dxa"/>
          </w:tcPr>
          <w:p w14:paraId="5FAE157E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Discussing IT workplace rules. Rules: modal verbs and the imperative. Making suggestions, agreeing, disagreeing. Modal verbs, </w:t>
            </w:r>
            <w:r>
              <w:rPr>
                <w:i/>
                <w:sz w:val="22"/>
                <w:szCs w:val="22"/>
              </w:rPr>
              <w:t>how about/what about + -ing and maybe/perhaps</w:t>
            </w:r>
            <w:r>
              <w:rPr>
                <w:sz w:val="22"/>
                <w:szCs w:val="22"/>
              </w:rPr>
              <w:t xml:space="preserve"> for suggestions. </w:t>
            </w:r>
            <w:r>
              <w:rPr>
                <w:i/>
                <w:sz w:val="22"/>
                <w:szCs w:val="22"/>
              </w:rPr>
              <w:t xml:space="preserve">I/m afraid </w:t>
            </w:r>
            <w:r>
              <w:rPr>
                <w:sz w:val="22"/>
                <w:szCs w:val="22"/>
              </w:rPr>
              <w:t>for disagreeing</w:t>
            </w:r>
          </w:p>
        </w:tc>
        <w:tc>
          <w:tcPr>
            <w:tcW w:w="3119" w:type="dxa"/>
          </w:tcPr>
          <w:p w14:paraId="5FAE157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Exerciţiul, discuţiile şi dezbaterea, lucrul în grup organizat</w:t>
            </w:r>
          </w:p>
        </w:tc>
        <w:tc>
          <w:tcPr>
            <w:tcW w:w="1291" w:type="dxa"/>
            <w:gridSpan w:val="2"/>
          </w:tcPr>
          <w:p w14:paraId="5FAE1580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85" w14:textId="77777777">
        <w:tc>
          <w:tcPr>
            <w:tcW w:w="5778" w:type="dxa"/>
          </w:tcPr>
          <w:p w14:paraId="5FAE1582" w14:textId="77777777" w:rsidR="004539AF" w:rsidRDefault="00B271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 Giving hardware specifications. Large and small numbers. Giving instructions for using a GUI. Giving Instructions; imperatives, softeners, sequences.</w:t>
            </w:r>
          </w:p>
        </w:tc>
        <w:tc>
          <w:tcPr>
            <w:tcW w:w="3119" w:type="dxa"/>
          </w:tcPr>
          <w:p w14:paraId="5FAE158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Exerciţiul, discuţiile şi dezbaterea, lucrul în grup organizat</w:t>
            </w:r>
          </w:p>
        </w:tc>
        <w:tc>
          <w:tcPr>
            <w:tcW w:w="1291" w:type="dxa"/>
            <w:gridSpan w:val="2"/>
          </w:tcPr>
          <w:p w14:paraId="5FAE1584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89" w14:textId="77777777">
        <w:tc>
          <w:tcPr>
            <w:tcW w:w="5778" w:type="dxa"/>
          </w:tcPr>
          <w:p w14:paraId="5FAE1586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4. Describing different types of multimedia. Sentences with two objects. Explaining OS installation. Expressing reason and purpose.</w:t>
            </w:r>
          </w:p>
        </w:tc>
        <w:tc>
          <w:tcPr>
            <w:tcW w:w="3119" w:type="dxa"/>
          </w:tcPr>
          <w:p w14:paraId="5FAE158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Exerciţiul, discuţiile şi dezbaterea, lucrul în grup organizat</w:t>
            </w:r>
          </w:p>
        </w:tc>
        <w:tc>
          <w:tcPr>
            <w:tcW w:w="1291" w:type="dxa"/>
            <w:gridSpan w:val="2"/>
          </w:tcPr>
          <w:p w14:paraId="5FAE1588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8D" w14:textId="77777777">
        <w:tc>
          <w:tcPr>
            <w:tcW w:w="5778" w:type="dxa"/>
          </w:tcPr>
          <w:p w14:paraId="5FAE158A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5. Describing browser problems. Present simple vs. present continuous. State verbs. </w:t>
            </w:r>
            <w:r>
              <w:rPr>
                <w:sz w:val="22"/>
                <w:szCs w:val="22"/>
              </w:rPr>
              <w:tab/>
              <w:t>Describing browser problems. Internet. Browsers. Web pages. Defining networking concepts. Relative clauses.</w:t>
            </w:r>
          </w:p>
        </w:tc>
        <w:tc>
          <w:tcPr>
            <w:tcW w:w="3119" w:type="dxa"/>
          </w:tcPr>
          <w:p w14:paraId="5FAE158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Exerciţiul, discuţiile şi dezbaterea, lucrul în grup organizat</w:t>
            </w:r>
          </w:p>
        </w:tc>
        <w:tc>
          <w:tcPr>
            <w:tcW w:w="1291" w:type="dxa"/>
            <w:gridSpan w:val="2"/>
          </w:tcPr>
          <w:p w14:paraId="5FAE158C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91" w14:textId="77777777">
        <w:tc>
          <w:tcPr>
            <w:tcW w:w="5778" w:type="dxa"/>
          </w:tcPr>
          <w:p w14:paraId="5FAE158E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6. Explaining advantages of mobile devices. Zero and first conditionals. Specifying information about emails. Definite and indefinite articles.</w:t>
            </w:r>
          </w:p>
        </w:tc>
        <w:tc>
          <w:tcPr>
            <w:tcW w:w="3119" w:type="dxa"/>
          </w:tcPr>
          <w:p w14:paraId="5FAE158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Exerciţiul, discuţiile şi dezbaterea, lucrul în grup organizat</w:t>
            </w:r>
          </w:p>
        </w:tc>
        <w:tc>
          <w:tcPr>
            <w:tcW w:w="1291" w:type="dxa"/>
            <w:gridSpan w:val="2"/>
          </w:tcPr>
          <w:p w14:paraId="5FAE1590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96" w14:textId="77777777">
        <w:tc>
          <w:tcPr>
            <w:tcW w:w="5778" w:type="dxa"/>
          </w:tcPr>
          <w:p w14:paraId="5FAE1592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Talking about past actions. Past simple. Describing how to use databases. </w:t>
            </w:r>
            <w:r>
              <w:rPr>
                <w:i/>
                <w:sz w:val="22"/>
                <w:szCs w:val="22"/>
              </w:rPr>
              <w:t>Be + -ing</w:t>
            </w:r>
          </w:p>
        </w:tc>
        <w:tc>
          <w:tcPr>
            <w:tcW w:w="3119" w:type="dxa"/>
          </w:tcPr>
          <w:p w14:paraId="5FAE1593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Exerciţiul, discuţiile şi dezbaterea, lucrul în grup organizat</w:t>
            </w:r>
          </w:p>
          <w:p w14:paraId="5FAE1594" w14:textId="77777777" w:rsidR="004539AF" w:rsidRDefault="004539AF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291" w:type="dxa"/>
            <w:gridSpan w:val="2"/>
          </w:tcPr>
          <w:p w14:paraId="5FAE1595" w14:textId="77777777" w:rsidR="004539AF" w:rsidRDefault="00B27162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4539AF" w14:paraId="5FAE15A2" w14:textId="77777777">
        <w:tc>
          <w:tcPr>
            <w:tcW w:w="10188" w:type="dxa"/>
            <w:gridSpan w:val="4"/>
          </w:tcPr>
          <w:p w14:paraId="5FAE159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5FAE1598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1. Dickinson,D. (1998)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ICT in English</w:t>
            </w:r>
            <w:r>
              <w:rPr>
                <w:color w:val="000000"/>
                <w:sz w:val="22"/>
                <w:szCs w:val="22"/>
                <w:highlight w:val="white"/>
              </w:rPr>
              <w:t>. </w:t>
            </w:r>
            <w:hyperlink r:id="rId17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5FAE1599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Esteras, S.R., Fabre, E. M, 2006, </w:t>
            </w:r>
            <w:r>
              <w:rPr>
                <w:i/>
                <w:sz w:val="22"/>
                <w:szCs w:val="22"/>
              </w:rPr>
              <w:t>Professional English in Use ICT</w:t>
            </w:r>
            <w:r>
              <w:rPr>
                <w:sz w:val="22"/>
                <w:szCs w:val="22"/>
              </w:rPr>
              <w:t>, The Cambridge International Corpus</w:t>
            </w:r>
          </w:p>
          <w:p w14:paraId="5FAE159A" w14:textId="77777777" w:rsidR="004539AF" w:rsidRDefault="00B27162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3. Goodwyn, Andrew, (ed.), 2000,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 xml:space="preserve"> English in the Digital Age. Information and Communications Technology and Teaching of English</w:t>
            </w:r>
            <w:r>
              <w:rPr>
                <w:color w:val="000000"/>
                <w:sz w:val="22"/>
                <w:szCs w:val="22"/>
                <w:highlight w:val="white"/>
              </w:rPr>
              <w:t>, Cassell, London</w:t>
            </w:r>
          </w:p>
          <w:p w14:paraId="5FAE159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4. Lankshear, C &amp; Knobel, M.(1998).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Critical Literacy and New Technologies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. Paper presented at the American Education Research Association San Diego 1998. </w:t>
            </w:r>
            <w:hyperlink r:id="rId18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http://www.geocities.com/c.lankshear/critnewtechs.html</w:t>
              </w:r>
            </w:hyperlink>
            <w:r>
              <w:rPr>
                <w:color w:val="000000"/>
                <w:sz w:val="22"/>
                <w:szCs w:val="22"/>
                <w:highlight w:val="white"/>
              </w:rPr>
              <w:t> (11/4/2006)</w:t>
            </w:r>
          </w:p>
          <w:p w14:paraId="5FAE159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5. Leu, D.J., Jr., &amp; Leu, D.D. (2000). </w:t>
            </w:r>
            <w:r>
              <w:rPr>
                <w:i/>
                <w:color w:val="000000"/>
                <w:sz w:val="22"/>
                <w:szCs w:val="22"/>
                <w:highlight w:val="white"/>
              </w:rPr>
              <w:t>Teaching with the Internet: Lessons from the classroom (3rd ed.).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 Norwood, MA: Christopher-Gordon.</w:t>
            </w:r>
          </w:p>
          <w:p w14:paraId="5FAE159D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Marks, J. 2007, </w:t>
            </w:r>
            <w:r>
              <w:rPr>
                <w:i/>
                <w:sz w:val="22"/>
                <w:szCs w:val="22"/>
              </w:rPr>
              <w:t>Check your English Vocabulary for Computers and Information Technology</w:t>
            </w:r>
            <w:r>
              <w:rPr>
                <w:sz w:val="22"/>
                <w:szCs w:val="22"/>
              </w:rPr>
              <w:t>, A &amp; C Black, London</w:t>
            </w:r>
          </w:p>
          <w:p w14:paraId="5FAE159E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Olejniczak, M., 2011, </w:t>
            </w:r>
            <w:r>
              <w:rPr>
                <w:i/>
                <w:sz w:val="22"/>
                <w:szCs w:val="22"/>
              </w:rPr>
              <w:t>English for Information Technology 2, Vocational English Course Book</w:t>
            </w:r>
            <w:r>
              <w:rPr>
                <w:sz w:val="22"/>
                <w:szCs w:val="22"/>
              </w:rPr>
              <w:t>, Pearson Longman Education Limited</w:t>
            </w:r>
          </w:p>
          <w:p w14:paraId="5FAE159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online. </w:t>
            </w:r>
            <w:hyperlink r:id="rId19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Business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20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IT and Computers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21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Video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22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Vocabulary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September 19th, 2017</w:t>
            </w:r>
            <w:r>
              <w:rPr>
                <w:color w:val="747474"/>
                <w:sz w:val="22"/>
                <w:szCs w:val="22"/>
                <w:highlight w:val="white"/>
              </w:rPr>
              <w:t xml:space="preserve"> </w:t>
            </w:r>
            <w:hyperlink r:id="rId23">
              <w:r>
                <w:rPr>
                  <w:color w:val="0000FF"/>
                  <w:sz w:val="22"/>
                  <w:szCs w:val="22"/>
                  <w:u w:val="single"/>
                </w:rPr>
                <w:t>https://www.businessenglishpod.com/category/it-and-computers/page/3/</w:t>
              </w:r>
            </w:hyperlink>
          </w:p>
          <w:p w14:paraId="5FAE15A0" w14:textId="77777777" w:rsidR="004539AF" w:rsidRDefault="00B27162">
            <w:pPr>
              <w:ind w:left="0" w:hanging="2"/>
            </w:pPr>
            <w:r>
              <w:t xml:space="preserve">9. online. 2018. </w:t>
            </w:r>
            <w:hyperlink r:id="rId24">
              <w:r>
                <w:rPr>
                  <w:color w:val="0000FF"/>
                  <w:u w:val="single"/>
                </w:rPr>
                <w:t>https://www.english4it.com/</w:t>
              </w:r>
            </w:hyperlink>
          </w:p>
          <w:p w14:paraId="5FAE15A1" w14:textId="77777777" w:rsidR="004539AF" w:rsidRDefault="00B27162">
            <w:pPr>
              <w:ind w:left="0" w:hanging="2"/>
            </w:pPr>
            <w:r>
              <w:t>10. online. 2018. https://www.fluentu.com/blog/business-english/english-for-information-technology/</w:t>
            </w:r>
          </w:p>
        </w:tc>
      </w:tr>
    </w:tbl>
    <w:p w14:paraId="5FAE15A3" w14:textId="77777777" w:rsidR="004539AF" w:rsidRDefault="004539AF">
      <w:pPr>
        <w:ind w:left="0" w:hanging="2"/>
        <w:jc w:val="both"/>
        <w:rPr>
          <w:sz w:val="22"/>
          <w:szCs w:val="22"/>
        </w:rPr>
      </w:pPr>
    </w:p>
    <w:p w14:paraId="5FAE15A4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4539AF" w14:paraId="5FAE15A7" w14:textId="77777777">
        <w:tc>
          <w:tcPr>
            <w:tcW w:w="10188" w:type="dxa"/>
          </w:tcPr>
          <w:p w14:paraId="5FAE15A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Conţinutul disciplinei corespunde curriculei din alte centre universitare, din ţară sau Uniunea Europeană. </w:t>
            </w:r>
          </w:p>
          <w:p w14:paraId="5FAE15A6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</w:tc>
      </w:tr>
    </w:tbl>
    <w:p w14:paraId="5FAE15A8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A9" w14:textId="77777777" w:rsidR="004539AF" w:rsidRDefault="00B27162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40"/>
        <w:gridCol w:w="2340"/>
      </w:tblGrid>
      <w:tr w:rsidR="004539AF" w14:paraId="5FAE15AE" w14:textId="77777777">
        <w:tc>
          <w:tcPr>
            <w:tcW w:w="1098" w:type="dxa"/>
          </w:tcPr>
          <w:p w14:paraId="5FAE15AA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410" w:type="dxa"/>
          </w:tcPr>
          <w:p w14:paraId="5FAE15AB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340" w:type="dxa"/>
          </w:tcPr>
          <w:p w14:paraId="5FAE15AC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40" w:type="dxa"/>
          </w:tcPr>
          <w:p w14:paraId="5FAE15AD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4539AF" w14:paraId="5FAE15B3" w14:textId="77777777">
        <w:tc>
          <w:tcPr>
            <w:tcW w:w="1098" w:type="dxa"/>
          </w:tcPr>
          <w:p w14:paraId="5FAE15AF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410" w:type="dxa"/>
          </w:tcPr>
          <w:p w14:paraId="5FAE15B0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Examen </w:t>
            </w:r>
          </w:p>
        </w:tc>
        <w:tc>
          <w:tcPr>
            <w:tcW w:w="2340" w:type="dxa"/>
          </w:tcPr>
          <w:p w14:paraId="5FAE15B1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scrisă</w:t>
            </w:r>
          </w:p>
        </w:tc>
        <w:tc>
          <w:tcPr>
            <w:tcW w:w="2340" w:type="dxa"/>
          </w:tcPr>
          <w:p w14:paraId="5FAE15B2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4539AF" w14:paraId="5FAE15B8" w14:textId="77777777">
        <w:trPr>
          <w:trHeight w:val="758"/>
        </w:trPr>
        <w:tc>
          <w:tcPr>
            <w:tcW w:w="1098" w:type="dxa"/>
          </w:tcPr>
          <w:p w14:paraId="5FAE15B4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4410" w:type="dxa"/>
          </w:tcPr>
          <w:p w14:paraId="5FAE15B5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 de seminar</w:t>
            </w:r>
          </w:p>
        </w:tc>
        <w:tc>
          <w:tcPr>
            <w:tcW w:w="2340" w:type="dxa"/>
          </w:tcPr>
          <w:p w14:paraId="5FAE15B6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Activitate de seminar</w:t>
            </w:r>
          </w:p>
        </w:tc>
        <w:tc>
          <w:tcPr>
            <w:tcW w:w="2340" w:type="dxa"/>
          </w:tcPr>
          <w:p w14:paraId="5FAE15B7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4539AF" w14:paraId="5FAE15BA" w14:textId="77777777">
        <w:tc>
          <w:tcPr>
            <w:tcW w:w="10188" w:type="dxa"/>
            <w:gridSpan w:val="4"/>
          </w:tcPr>
          <w:p w14:paraId="5FAE15B9" w14:textId="77777777" w:rsidR="004539AF" w:rsidRDefault="00B2716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4539AF" w14:paraId="5FAE15BD" w14:textId="77777777">
        <w:trPr>
          <w:trHeight w:val="529"/>
        </w:trPr>
        <w:tc>
          <w:tcPr>
            <w:tcW w:w="10188" w:type="dxa"/>
            <w:gridSpan w:val="4"/>
          </w:tcPr>
          <w:p w14:paraId="293F90D5" w14:textId="18EF6C98" w:rsidR="005C7866" w:rsidRPr="004E086A" w:rsidRDefault="005C7866" w:rsidP="005C7866">
            <w:pPr>
              <w:ind w:left="0" w:hanging="2"/>
              <w:rPr>
                <w:sz w:val="22"/>
                <w:szCs w:val="22"/>
              </w:rPr>
            </w:pPr>
            <w:r w:rsidRPr="004E086A">
              <w:rPr>
                <w:sz w:val="22"/>
                <w:szCs w:val="22"/>
              </w:rPr>
              <w:t>Capacitatea de a rezolva exerciţiile propuse astfel încât studentul să demonstreze cunoștințe de nivel B</w:t>
            </w:r>
            <w:r>
              <w:rPr>
                <w:sz w:val="22"/>
                <w:szCs w:val="22"/>
              </w:rPr>
              <w:t>2</w:t>
            </w:r>
            <w:r w:rsidRPr="004E086A">
              <w:rPr>
                <w:sz w:val="22"/>
                <w:szCs w:val="22"/>
              </w:rPr>
              <w:t xml:space="preserve"> în</w:t>
            </w:r>
          </w:p>
          <w:p w14:paraId="06A408A2" w14:textId="77777777" w:rsidR="005C7866" w:rsidRDefault="005C7866" w:rsidP="005C7866">
            <w:pPr>
              <w:ind w:left="0" w:hanging="2"/>
              <w:rPr>
                <w:sz w:val="22"/>
                <w:szCs w:val="22"/>
              </w:rPr>
            </w:pPr>
            <w:r w:rsidRPr="004E086A">
              <w:rPr>
                <w:sz w:val="22"/>
                <w:szCs w:val="22"/>
              </w:rPr>
              <w:t>limba engleză.</w:t>
            </w:r>
          </w:p>
          <w:p w14:paraId="5DEBECBE" w14:textId="068A727C" w:rsidR="005C7866" w:rsidRDefault="005C7866" w:rsidP="005C7866">
            <w:pPr>
              <w:ind w:left="0" w:hanging="2"/>
              <w:rPr>
                <w:sz w:val="22"/>
                <w:szCs w:val="22"/>
              </w:rPr>
            </w:pPr>
            <w:r w:rsidRPr="00A95C62">
              <w:rPr>
                <w:sz w:val="22"/>
                <w:szCs w:val="22"/>
              </w:rPr>
              <w:t>Să se exprime spontan și fluent</w:t>
            </w:r>
            <w:r>
              <w:rPr>
                <w:sz w:val="22"/>
                <w:szCs w:val="22"/>
              </w:rPr>
              <w:t>, să utilizeze limba cu eficacitate în viața socială, profesională sau academică</w:t>
            </w:r>
            <w:r w:rsidR="00506851">
              <w:rPr>
                <w:sz w:val="22"/>
                <w:szCs w:val="22"/>
              </w:rPr>
              <w:t xml:space="preserve"> cu specific în informatică</w:t>
            </w:r>
            <w:r>
              <w:rPr>
                <w:sz w:val="22"/>
                <w:szCs w:val="22"/>
              </w:rPr>
              <w:t>.</w:t>
            </w:r>
          </w:p>
          <w:p w14:paraId="5FAE15BC" w14:textId="3E630E28" w:rsidR="004539AF" w:rsidRDefault="005C7866" w:rsidP="005C7866">
            <w:pPr>
              <w:ind w:left="0" w:hanging="2"/>
              <w:rPr>
                <w:sz w:val="22"/>
                <w:szCs w:val="22"/>
              </w:rPr>
            </w:pPr>
            <w:r w:rsidRPr="00054FE2">
              <w:rPr>
                <w:sz w:val="22"/>
                <w:szCs w:val="22"/>
              </w:rPr>
              <w:t>Să se exprime (oral şi în scris) pe teme complexe, într-un mod clar şi bine structurat</w:t>
            </w:r>
            <w:r w:rsidR="00506851">
              <w:rPr>
                <w:sz w:val="22"/>
                <w:szCs w:val="22"/>
              </w:rPr>
              <w:t xml:space="preserve"> pentru teme specifice în informatică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5FAE15BE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C3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C4" w14:textId="77777777" w:rsidR="004539AF" w:rsidRDefault="00B27162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completării          Semnătura titularului de curs         Semnătura titularului de seminar</w:t>
      </w:r>
    </w:p>
    <w:p w14:paraId="5FAE15C5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C6" w14:textId="56B12B55" w:rsidR="004539AF" w:rsidRDefault="000D745F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 27.09.2021    </w:t>
      </w:r>
      <w:r w:rsidR="00B27162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  </w:t>
      </w:r>
      <w:r w:rsidR="00B27162">
        <w:rPr>
          <w:b/>
          <w:sz w:val="22"/>
          <w:szCs w:val="22"/>
        </w:rPr>
        <w:t>..................................................           ......................................................</w:t>
      </w:r>
    </w:p>
    <w:p w14:paraId="5FAE15C7" w14:textId="77777777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CA" w14:textId="280BA85E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CB" w14:textId="1797053C" w:rsidR="004539AF" w:rsidRDefault="00FB0B1C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4DAFE40" wp14:editId="246CAEDE">
            <wp:simplePos x="0" y="0"/>
            <wp:positionH relativeFrom="column">
              <wp:posOffset>4662805</wp:posOffset>
            </wp:positionH>
            <wp:positionV relativeFrom="paragraph">
              <wp:posOffset>64439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7162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5FAE15CC" w14:textId="2AD3BA18" w:rsidR="004539AF" w:rsidRDefault="004539AF">
      <w:pPr>
        <w:ind w:left="0" w:hanging="2"/>
        <w:jc w:val="center"/>
        <w:rPr>
          <w:sz w:val="22"/>
          <w:szCs w:val="22"/>
        </w:rPr>
      </w:pPr>
    </w:p>
    <w:p w14:paraId="5FAE15CD" w14:textId="44AC062B" w:rsidR="004539AF" w:rsidRDefault="004539AF" w:rsidP="00FB0B1C">
      <w:pPr>
        <w:ind w:left="0" w:hanging="2"/>
        <w:rPr>
          <w:sz w:val="22"/>
          <w:szCs w:val="22"/>
        </w:rPr>
      </w:pPr>
    </w:p>
    <w:sectPr w:rsidR="004539AF" w:rsidSect="0075290D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 w:code="9"/>
      <w:pgMar w:top="567" w:right="567" w:bottom="284" w:left="1134" w:header="284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61FF4" w14:textId="77777777" w:rsidR="009860B6" w:rsidRDefault="009860B6">
      <w:pPr>
        <w:spacing w:line="240" w:lineRule="auto"/>
        <w:ind w:left="0" w:hanging="2"/>
      </w:pPr>
      <w:r>
        <w:separator/>
      </w:r>
    </w:p>
  </w:endnote>
  <w:endnote w:type="continuationSeparator" w:id="0">
    <w:p w14:paraId="7922F4F9" w14:textId="77777777" w:rsidR="009860B6" w:rsidRDefault="009860B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298C" w14:textId="77777777" w:rsidR="007125D3" w:rsidRDefault="007125D3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10D6" w14:textId="77777777" w:rsidR="007125D3" w:rsidRDefault="007125D3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FD05A" w14:textId="77777777" w:rsidR="007125D3" w:rsidRDefault="007125D3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04475" w14:textId="77777777" w:rsidR="009860B6" w:rsidRDefault="009860B6">
      <w:pPr>
        <w:spacing w:line="240" w:lineRule="auto"/>
        <w:ind w:left="0" w:hanging="2"/>
      </w:pPr>
      <w:r>
        <w:separator/>
      </w:r>
    </w:p>
  </w:footnote>
  <w:footnote w:type="continuationSeparator" w:id="0">
    <w:p w14:paraId="7FB3EC30" w14:textId="77777777" w:rsidR="009860B6" w:rsidRDefault="009860B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5959" w14:textId="77777777" w:rsidR="007125D3" w:rsidRDefault="007125D3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EC5F" w14:textId="77777777" w:rsidR="007125D3" w:rsidRDefault="007125D3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15D0" w14:textId="77777777" w:rsidR="004539AF" w:rsidRDefault="004539AF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F5628"/>
    <w:multiLevelType w:val="multilevel"/>
    <w:tmpl w:val="FDB81CEE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9AF"/>
    <w:rsid w:val="000D745F"/>
    <w:rsid w:val="00404B10"/>
    <w:rsid w:val="004539AF"/>
    <w:rsid w:val="00506851"/>
    <w:rsid w:val="005C7866"/>
    <w:rsid w:val="007125D3"/>
    <w:rsid w:val="00715F66"/>
    <w:rsid w:val="0075053D"/>
    <w:rsid w:val="0075290D"/>
    <w:rsid w:val="009860B6"/>
    <w:rsid w:val="009D3943"/>
    <w:rsid w:val="00B27162"/>
    <w:rsid w:val="00BF5719"/>
    <w:rsid w:val="00FB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14C5"/>
  <w15:docId w15:val="{46442196-5BB9-464E-8FD5-601751A7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customStyle="1" w:styleId="fusion-inline-sep">
    <w:name w:val="fusion-inline-sep"/>
    <w:rPr>
      <w:w w:val="100"/>
      <w:position w:val="-1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businessenglishpod.com/category/video/" TargetMode="External"/><Relationship Id="rId18" Type="http://schemas.openxmlformats.org/officeDocument/2006/relationships/hyperlink" Target="http://www.geocities.com/c.lankshear/critnewtechs.htm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businessenglishpod.com/category/vide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usinessenglishpod.com/category/it-and-computers/" TargetMode="External"/><Relationship Id="rId17" Type="http://schemas.openxmlformats.org/officeDocument/2006/relationships/hyperlink" Target="http://www.le.ac.uk/education/staff/ICTEnglish.html(10/4/2006)" TargetMode="External"/><Relationship Id="rId25" Type="http://schemas.openxmlformats.org/officeDocument/2006/relationships/image" Target="media/image2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english4it.com/" TargetMode="External"/><Relationship Id="rId20" Type="http://schemas.openxmlformats.org/officeDocument/2006/relationships/hyperlink" Target="https://www.businessenglishpod.com/category/it-and-computers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usinessenglishpod.com/category/business-english/" TargetMode="External"/><Relationship Id="rId24" Type="http://schemas.openxmlformats.org/officeDocument/2006/relationships/hyperlink" Target="https://www.english4it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usinessenglishpod.com/category/it-and-computers/page/3/" TargetMode="External"/><Relationship Id="rId23" Type="http://schemas.openxmlformats.org/officeDocument/2006/relationships/hyperlink" Target="https://www.businessenglishpod.com/category/it-and-computers/page/3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geocities.com/c.lankshear/critnewtechs.html" TargetMode="External"/><Relationship Id="rId19" Type="http://schemas.openxmlformats.org/officeDocument/2006/relationships/hyperlink" Target="https://www.businessenglishpod.com/category/business-english/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le.ac.uk/education/staff/ICTEnglish.html(10/4/2006)" TargetMode="External"/><Relationship Id="rId14" Type="http://schemas.openxmlformats.org/officeDocument/2006/relationships/hyperlink" Target="https://www.businessenglishpod.com/category/vocabulary/" TargetMode="External"/><Relationship Id="rId22" Type="http://schemas.openxmlformats.org/officeDocument/2006/relationships/hyperlink" Target="https://www.businessenglishpod.com/category/vocabulary/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/GJopPA3A+EAfnVzmVfe9F8h7A==">AMUW2mWQWtukOzQMfJhtHlAmxdStzHK1pHxMbTYJCMJbxF/BMIy95sQQQY83xqPXDNpLZxuf9N9UP3tM/bBwzqyEaJJZskFi1c4bJ2P+86Ymd4XcHXVf1yCejOhjkV7i7S2OZjxgeDse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1539</Words>
  <Characters>8930</Characters>
  <Application>Microsoft Office Word</Application>
  <DocSecurity>0</DocSecurity>
  <Lines>74</Lines>
  <Paragraphs>20</Paragraphs>
  <ScaleCrop>false</ScaleCrop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12</cp:revision>
  <dcterms:created xsi:type="dcterms:W3CDTF">2019-04-18T14:57:00Z</dcterms:created>
  <dcterms:modified xsi:type="dcterms:W3CDTF">2022-03-16T19:55:00Z</dcterms:modified>
</cp:coreProperties>
</file>